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391B9F" w14:textId="1C723263" w:rsidR="00FD7074" w:rsidRPr="00FD7074" w:rsidRDefault="00FC5461" w:rsidP="00FD7074">
      <w:pPr>
        <w:tabs>
          <w:tab w:val="left" w:pos="3460"/>
        </w:tabs>
        <w:spacing w:after="0" w:line="240" w:lineRule="auto"/>
        <w:jc w:val="right"/>
        <w:rPr>
          <w:rStyle w:val="SubtleReference"/>
          <w:rFonts w:asciiTheme="majorHAnsi" w:hAnsiTheme="majorHAnsi"/>
          <w:b/>
          <w:color w:val="000000" w:themeColor="text1"/>
          <w:sz w:val="44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Style w:val="SubtleReference"/>
          <w:rFonts w:asciiTheme="majorHAnsi" w:hAnsiTheme="majorHAnsi"/>
          <w:b/>
          <w:color w:val="000000" w:themeColor="text1"/>
          <w:sz w:val="44"/>
          <w14:textOutline w14:w="0" w14:cap="flat" w14:cmpd="sng" w14:algn="ctr">
            <w14:noFill/>
            <w14:prstDash w14:val="solid"/>
            <w14:round/>
          </w14:textOutline>
        </w:rPr>
        <w:t>Student Sample 4</w:t>
      </w:r>
    </w:p>
    <w:p w14:paraId="18E56873" w14:textId="160E0D7E" w:rsidR="00FD7074" w:rsidRPr="00CC364D" w:rsidRDefault="00FC5461" w:rsidP="00FD7074">
      <w:pPr>
        <w:tabs>
          <w:tab w:val="left" w:pos="3460"/>
        </w:tabs>
        <w:spacing w:after="0" w:line="240" w:lineRule="auto"/>
        <w:jc w:val="right"/>
        <w:rPr>
          <w:rStyle w:val="SubtleReference"/>
          <w:rFonts w:asciiTheme="majorHAnsi" w:hAnsiTheme="majorHAnsi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Style w:val="SubtleReference"/>
          <w:rFonts w:asciiTheme="majorHAnsi" w:hAnsiTheme="majorHAnsi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Address or LinkedIn Customized URL</w:t>
      </w:r>
    </w:p>
    <w:p w14:paraId="33E4B468" w14:textId="79FA1102" w:rsidR="00FD7074" w:rsidRDefault="00FC5461" w:rsidP="00FD7074">
      <w:pPr>
        <w:tabs>
          <w:tab w:val="left" w:pos="3460"/>
        </w:tabs>
        <w:spacing w:after="0" w:line="240" w:lineRule="auto"/>
        <w:jc w:val="right"/>
        <w:rPr>
          <w:rStyle w:val="SubtleReference"/>
          <w:rFonts w:asciiTheme="majorHAnsi" w:hAnsiTheme="majorHAnsi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Style w:val="SubtleReference"/>
          <w:rFonts w:asciiTheme="majorHAnsi" w:hAnsiTheme="majorHAnsi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email</w:t>
      </w:r>
      <w:r w:rsidR="00FD7074" w:rsidRPr="00CC364D">
        <w:rPr>
          <w:rStyle w:val="SubtleReference"/>
          <w:rFonts w:asciiTheme="majorHAnsi" w:hAnsiTheme="majorHAnsi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@mtmail.mtsu.edu | (615)</w:t>
      </w:r>
      <w:r w:rsidR="00F43496" w:rsidRPr="00CC364D">
        <w:rPr>
          <w:rStyle w:val="SubtleReference"/>
          <w:rFonts w:asciiTheme="majorHAnsi" w:hAnsiTheme="majorHAnsi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Style w:val="SubtleReference"/>
          <w:rFonts w:asciiTheme="majorHAnsi" w:hAnsiTheme="majorHAnsi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123</w:t>
      </w:r>
      <w:r w:rsidR="00F43496" w:rsidRPr="00CC364D">
        <w:rPr>
          <w:rStyle w:val="SubtleReference"/>
          <w:rFonts w:asciiTheme="majorHAnsi" w:hAnsiTheme="majorHAnsi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 – </w:t>
      </w:r>
      <w:r>
        <w:rPr>
          <w:rStyle w:val="SubtleReference"/>
          <w:rFonts w:asciiTheme="majorHAnsi" w:hAnsiTheme="majorHAnsi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4567</w:t>
      </w:r>
    </w:p>
    <w:p w14:paraId="096B7789" w14:textId="77777777" w:rsidR="00FC5461" w:rsidRPr="00FC5461" w:rsidRDefault="00FC5461" w:rsidP="00FD7074">
      <w:pPr>
        <w:tabs>
          <w:tab w:val="left" w:pos="3460"/>
        </w:tabs>
        <w:spacing w:after="0" w:line="240" w:lineRule="auto"/>
        <w:jc w:val="right"/>
        <w:rPr>
          <w:rStyle w:val="SubtleReference"/>
          <w:rFonts w:asciiTheme="majorHAnsi" w:hAnsiTheme="majorHAnsi"/>
          <w:color w:val="000000" w:themeColor="text1"/>
          <w:sz w:val="12"/>
          <w:szCs w:val="12"/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Style w:val="TableGrid"/>
        <w:tblW w:w="108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F43496" w14:paraId="1667448C" w14:textId="77777777" w:rsidTr="0094685C">
        <w:trPr>
          <w:trHeight w:val="1232"/>
        </w:trPr>
        <w:tc>
          <w:tcPr>
            <w:tcW w:w="10800" w:type="dxa"/>
            <w:tcBorders>
              <w:top w:val="thinThickThinSmallGap" w:sz="24" w:space="0" w:color="767171" w:themeColor="background2" w:themeShade="80"/>
            </w:tcBorders>
          </w:tcPr>
          <w:p w14:paraId="7E639812" w14:textId="77777777" w:rsidR="00FC5461" w:rsidRDefault="00FC5461" w:rsidP="00A576E7">
            <w:pPr>
              <w:tabs>
                <w:tab w:val="left" w:pos="9425"/>
              </w:tabs>
              <w:jc w:val="center"/>
              <w:rPr>
                <w:rFonts w:cstheme="minorHAnsi"/>
                <w:i/>
              </w:rPr>
            </w:pPr>
          </w:p>
          <w:p w14:paraId="721B24FF" w14:textId="305F8921" w:rsidR="00B25355" w:rsidRPr="00FC5461" w:rsidRDefault="00375F21" w:rsidP="001A408F">
            <w:pPr>
              <w:tabs>
                <w:tab w:val="left" w:pos="9425"/>
              </w:tabs>
              <w:jc w:val="center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Internship candidate with</w:t>
            </w:r>
            <w:r w:rsidR="00BD5C77">
              <w:rPr>
                <w:rFonts w:cstheme="minorHAnsi"/>
                <w:i/>
              </w:rPr>
              <w:t xml:space="preserve"> demonstrated leadership </w:t>
            </w:r>
            <w:r>
              <w:rPr>
                <w:rFonts w:cstheme="minorHAnsi"/>
                <w:i/>
              </w:rPr>
              <w:t>skills gained through</w:t>
            </w:r>
            <w:r w:rsidR="00BD5C77">
              <w:rPr>
                <w:rFonts w:cstheme="minorHAnsi"/>
                <w:i/>
              </w:rPr>
              <w:t xml:space="preserve"> 7 years of experience in </w:t>
            </w:r>
            <w:r>
              <w:rPr>
                <w:rFonts w:cstheme="minorHAnsi"/>
                <w:i/>
              </w:rPr>
              <w:t>management</w:t>
            </w:r>
            <w:r w:rsidR="00E900C1">
              <w:rPr>
                <w:rFonts w:cstheme="minorHAnsi"/>
                <w:i/>
              </w:rPr>
              <w:t xml:space="preserve"> </w:t>
            </w:r>
            <w:r>
              <w:rPr>
                <w:rFonts w:cstheme="minorHAnsi"/>
                <w:i/>
              </w:rPr>
              <w:t>roles</w:t>
            </w:r>
            <w:r w:rsidR="00BD5C77">
              <w:rPr>
                <w:rFonts w:cstheme="minorHAnsi"/>
                <w:i/>
              </w:rPr>
              <w:t xml:space="preserve">. </w:t>
            </w:r>
            <w:r w:rsidR="000D2CC3">
              <w:rPr>
                <w:rFonts w:cstheme="minorHAnsi"/>
                <w:i/>
              </w:rPr>
              <w:t xml:space="preserve">Ability to effectively communicate </w:t>
            </w:r>
            <w:r w:rsidR="00FC5461">
              <w:rPr>
                <w:rFonts w:cstheme="minorHAnsi"/>
                <w:i/>
              </w:rPr>
              <w:t xml:space="preserve">and build rapport </w:t>
            </w:r>
            <w:r w:rsidR="000D2CC3">
              <w:rPr>
                <w:rFonts w:cstheme="minorHAnsi"/>
                <w:i/>
              </w:rPr>
              <w:t xml:space="preserve">with a </w:t>
            </w:r>
            <w:r w:rsidR="00BE53A4">
              <w:rPr>
                <w:rFonts w:cstheme="minorHAnsi"/>
                <w:i/>
              </w:rPr>
              <w:t xml:space="preserve">highly </w:t>
            </w:r>
            <w:r w:rsidR="000D2CC3">
              <w:rPr>
                <w:rFonts w:cstheme="minorHAnsi"/>
                <w:i/>
              </w:rPr>
              <w:t xml:space="preserve">diverse population of </w:t>
            </w:r>
            <w:r w:rsidR="00BE53A4">
              <w:rPr>
                <w:rFonts w:cstheme="minorHAnsi"/>
                <w:i/>
              </w:rPr>
              <w:t xml:space="preserve">colleagues and </w:t>
            </w:r>
            <w:r w:rsidR="000D2CC3">
              <w:rPr>
                <w:rFonts w:cstheme="minorHAnsi"/>
                <w:i/>
              </w:rPr>
              <w:t xml:space="preserve">clients. </w:t>
            </w:r>
            <w:r w:rsidR="001A5728">
              <w:rPr>
                <w:rFonts w:cstheme="minorHAnsi"/>
                <w:i/>
              </w:rPr>
              <w:t xml:space="preserve">Flexible and willing to adapt in a constantly changing </w:t>
            </w:r>
            <w:r w:rsidR="00BE53A4">
              <w:rPr>
                <w:rFonts w:cstheme="minorHAnsi"/>
                <w:i/>
              </w:rPr>
              <w:t>field</w:t>
            </w:r>
            <w:r w:rsidR="001A5728">
              <w:rPr>
                <w:rFonts w:cstheme="minorHAnsi"/>
                <w:i/>
              </w:rPr>
              <w:t xml:space="preserve">. </w:t>
            </w:r>
            <w:r w:rsidR="00BE53A4">
              <w:rPr>
                <w:rFonts w:cstheme="minorHAnsi"/>
                <w:i/>
              </w:rPr>
              <w:t xml:space="preserve">Will </w:t>
            </w:r>
            <w:r w:rsidR="001A408F">
              <w:rPr>
                <w:rFonts w:cstheme="minorHAnsi"/>
                <w:i/>
              </w:rPr>
              <w:t>enroll in MTSU’s</w:t>
            </w:r>
            <w:r w:rsidR="000D2CC3">
              <w:rPr>
                <w:rFonts w:cstheme="minorHAnsi"/>
                <w:i/>
              </w:rPr>
              <w:t xml:space="preserve"> Master of Accountancy program.</w:t>
            </w:r>
          </w:p>
        </w:tc>
      </w:tr>
      <w:tr w:rsidR="00B25355" w14:paraId="151AC2A9" w14:textId="77777777" w:rsidTr="0094685C">
        <w:trPr>
          <w:trHeight w:hRule="exact" w:val="432"/>
        </w:trPr>
        <w:tc>
          <w:tcPr>
            <w:tcW w:w="10800" w:type="dxa"/>
            <w:tcBorders>
              <w:bottom w:val="single" w:sz="12" w:space="0" w:color="767171" w:themeColor="background2" w:themeShade="80"/>
            </w:tcBorders>
            <w:vAlign w:val="bottom"/>
          </w:tcPr>
          <w:p w14:paraId="09802BBE" w14:textId="104F125B" w:rsidR="00B25355" w:rsidRPr="00B25355" w:rsidRDefault="00B25355" w:rsidP="009A2119">
            <w:pPr>
              <w:tabs>
                <w:tab w:val="left" w:pos="4488"/>
                <w:tab w:val="left" w:pos="9425"/>
              </w:tabs>
              <w:spacing w:before="120"/>
              <w:rPr>
                <w:rFonts w:cstheme="minorHAnsi"/>
                <w:b/>
              </w:rPr>
            </w:pPr>
            <w:r w:rsidRPr="00B25355">
              <w:rPr>
                <w:rStyle w:val="SubtleReference"/>
                <w:rFonts w:asciiTheme="majorHAnsi" w:hAnsiTheme="majorHAnsi"/>
                <w:b/>
                <w:color w:val="000000" w:themeColor="text1"/>
                <w:sz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Education</w:t>
            </w:r>
          </w:p>
        </w:tc>
      </w:tr>
      <w:tr w:rsidR="00B25355" w14:paraId="7A04F7CB" w14:textId="77777777" w:rsidTr="0094685C">
        <w:trPr>
          <w:trHeight w:val="2988"/>
        </w:trPr>
        <w:tc>
          <w:tcPr>
            <w:tcW w:w="10800" w:type="dxa"/>
            <w:tcBorders>
              <w:top w:val="single" w:sz="12" w:space="0" w:color="767171" w:themeColor="background2" w:themeShade="80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838"/>
              <w:gridCol w:w="2962"/>
            </w:tblGrid>
            <w:tr w:rsidR="001E1584" w14:paraId="64023D2C" w14:textId="77777777" w:rsidTr="00A01E88">
              <w:trPr>
                <w:trHeight w:val="63"/>
              </w:trPr>
              <w:tc>
                <w:tcPr>
                  <w:tcW w:w="7851" w:type="dxa"/>
                </w:tcPr>
                <w:p w14:paraId="3EAA8E6F" w14:textId="77777777" w:rsidR="001E1584" w:rsidRPr="001E1584" w:rsidRDefault="001E1584" w:rsidP="00F43496">
                  <w:pPr>
                    <w:tabs>
                      <w:tab w:val="left" w:pos="9425"/>
                    </w:tabs>
                    <w:rPr>
                      <w:rFonts w:cstheme="minorHAnsi"/>
                      <w:b/>
                    </w:rPr>
                  </w:pPr>
                  <w:r>
                    <w:rPr>
                      <w:rFonts w:cstheme="minorHAnsi"/>
                      <w:b/>
                    </w:rPr>
                    <w:t>Middle Tennessee State University</w:t>
                  </w:r>
                </w:p>
              </w:tc>
              <w:tc>
                <w:tcPr>
                  <w:tcW w:w="2964" w:type="dxa"/>
                </w:tcPr>
                <w:p w14:paraId="30270547" w14:textId="77777777" w:rsidR="001E1584" w:rsidRDefault="000552CD" w:rsidP="000552CD">
                  <w:pPr>
                    <w:tabs>
                      <w:tab w:val="left" w:pos="9425"/>
                    </w:tabs>
                    <w:jc w:val="right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Murfreesboro, TN</w:t>
                  </w:r>
                </w:p>
              </w:tc>
            </w:tr>
            <w:tr w:rsidR="001E1584" w14:paraId="7EB85584" w14:textId="77777777" w:rsidTr="00A01E88">
              <w:trPr>
                <w:trHeight w:val="257"/>
              </w:trPr>
              <w:tc>
                <w:tcPr>
                  <w:tcW w:w="7851" w:type="dxa"/>
                </w:tcPr>
                <w:p w14:paraId="44F1ACA8" w14:textId="11CEC6B8" w:rsidR="001E1584" w:rsidRPr="001E1584" w:rsidRDefault="000552CD" w:rsidP="00F43496">
                  <w:pPr>
                    <w:tabs>
                      <w:tab w:val="left" w:pos="9425"/>
                    </w:tabs>
                    <w:rPr>
                      <w:rFonts w:cstheme="minorHAnsi"/>
                      <w:i/>
                    </w:rPr>
                  </w:pPr>
                  <w:r>
                    <w:rPr>
                      <w:rFonts w:cstheme="minorHAnsi"/>
                      <w:i/>
                    </w:rPr>
                    <w:t>Bachel</w:t>
                  </w:r>
                  <w:r w:rsidR="00D01C78">
                    <w:rPr>
                      <w:rFonts w:cstheme="minorHAnsi"/>
                      <w:i/>
                    </w:rPr>
                    <w:t>or of Business Administration in</w:t>
                  </w:r>
                  <w:r>
                    <w:rPr>
                      <w:rFonts w:cstheme="minorHAnsi"/>
                      <w:i/>
                    </w:rPr>
                    <w:t xml:space="preserve"> Accounting</w:t>
                  </w:r>
                  <w:r w:rsidR="001E1584">
                    <w:rPr>
                      <w:rFonts w:cstheme="minorHAnsi"/>
                      <w:i/>
                    </w:rPr>
                    <w:t xml:space="preserve"> </w:t>
                  </w:r>
                </w:p>
              </w:tc>
              <w:tc>
                <w:tcPr>
                  <w:tcW w:w="2964" w:type="dxa"/>
                </w:tcPr>
                <w:p w14:paraId="0679838C" w14:textId="6A7C8AD1" w:rsidR="001E1584" w:rsidRDefault="00717DEF" w:rsidP="000552CD">
                  <w:pPr>
                    <w:tabs>
                      <w:tab w:val="left" w:pos="9425"/>
                    </w:tabs>
                    <w:jc w:val="right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December</w:t>
                  </w:r>
                  <w:r w:rsidR="000552CD">
                    <w:rPr>
                      <w:rFonts w:cstheme="minorHAnsi"/>
                    </w:rPr>
                    <w:t xml:space="preserve"> 2018</w:t>
                  </w:r>
                </w:p>
              </w:tc>
            </w:tr>
            <w:tr w:rsidR="001E1584" w14:paraId="15EC2E09" w14:textId="77777777" w:rsidTr="00A01E88">
              <w:trPr>
                <w:trHeight w:val="647"/>
              </w:trPr>
              <w:tc>
                <w:tcPr>
                  <w:tcW w:w="7851" w:type="dxa"/>
                </w:tcPr>
                <w:p w14:paraId="00B5A9FC" w14:textId="3F486A4F" w:rsidR="001E1584" w:rsidRDefault="009B0D26" w:rsidP="003E21CD">
                  <w:pPr>
                    <w:pStyle w:val="ListParagraph"/>
                    <w:numPr>
                      <w:ilvl w:val="0"/>
                      <w:numId w:val="10"/>
                    </w:numPr>
                    <w:tabs>
                      <w:tab w:val="left" w:pos="9425"/>
                    </w:tabs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Vice President of Reporting, Beta Alpha Psi Intentional Honor</w:t>
                  </w:r>
                  <w:r w:rsidR="00B0616B">
                    <w:rPr>
                      <w:rFonts w:cstheme="minorHAnsi"/>
                    </w:rPr>
                    <w:t>’s</w:t>
                  </w:r>
                  <w:r w:rsidR="007B58B2">
                    <w:rPr>
                      <w:rFonts w:cstheme="minorHAnsi"/>
                    </w:rPr>
                    <w:t xml:space="preserve"> Organization</w:t>
                  </w:r>
                </w:p>
                <w:p w14:paraId="35BABC28" w14:textId="58FAADF1" w:rsidR="009A2119" w:rsidRDefault="009A2119" w:rsidP="003E21CD">
                  <w:pPr>
                    <w:pStyle w:val="ListParagraph"/>
                    <w:numPr>
                      <w:ilvl w:val="0"/>
                      <w:numId w:val="10"/>
                    </w:numPr>
                    <w:tabs>
                      <w:tab w:val="left" w:pos="9425"/>
                    </w:tabs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Attended 2017 Beta Alpha Ps</w:t>
                  </w:r>
                  <w:r w:rsidR="007B58B2">
                    <w:rPr>
                      <w:rFonts w:cstheme="minorHAnsi"/>
                    </w:rPr>
                    <w:t>i Annual Meeting in Anaheim, CA</w:t>
                  </w:r>
                </w:p>
                <w:p w14:paraId="5446D3EE" w14:textId="448D01CF" w:rsidR="00B0616B" w:rsidRPr="00302B51" w:rsidRDefault="00B0616B" w:rsidP="003E21CD">
                  <w:pPr>
                    <w:pStyle w:val="ListParagraph"/>
                    <w:numPr>
                      <w:ilvl w:val="0"/>
                      <w:numId w:val="10"/>
                    </w:numPr>
                    <w:tabs>
                      <w:tab w:val="left" w:pos="9425"/>
                    </w:tabs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TSCPA 2017 scholarship recipient</w:t>
                  </w:r>
                </w:p>
              </w:tc>
              <w:tc>
                <w:tcPr>
                  <w:tcW w:w="2964" w:type="dxa"/>
                </w:tcPr>
                <w:p w14:paraId="6412DE78" w14:textId="2BF3265E" w:rsidR="00F439C1" w:rsidRDefault="00302B51" w:rsidP="000552CD">
                  <w:pPr>
                    <w:tabs>
                      <w:tab w:val="left" w:pos="9425"/>
                    </w:tabs>
                    <w:jc w:val="right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ACTG GPA: 3.6</w:t>
                  </w:r>
                  <w:r w:rsidR="0078265F">
                    <w:rPr>
                      <w:rFonts w:cstheme="minorHAnsi"/>
                    </w:rPr>
                    <w:t>/4.0</w:t>
                  </w:r>
                </w:p>
                <w:p w14:paraId="12AD1ADC" w14:textId="44AA3179" w:rsidR="00F439C1" w:rsidRDefault="00F439C1" w:rsidP="000552CD">
                  <w:pPr>
                    <w:tabs>
                      <w:tab w:val="left" w:pos="9425"/>
                    </w:tabs>
                    <w:jc w:val="right"/>
                    <w:rPr>
                      <w:rFonts w:cstheme="minorHAnsi"/>
                    </w:rPr>
                  </w:pPr>
                </w:p>
              </w:tc>
            </w:tr>
            <w:tr w:rsidR="00CC364D" w14:paraId="61C58921" w14:textId="77777777" w:rsidTr="00A01E88">
              <w:trPr>
                <w:trHeight w:val="246"/>
              </w:trPr>
              <w:tc>
                <w:tcPr>
                  <w:tcW w:w="7851" w:type="dxa"/>
                </w:tcPr>
                <w:p w14:paraId="28529286" w14:textId="77777777" w:rsidR="00CC364D" w:rsidRDefault="00CC364D" w:rsidP="00F43496">
                  <w:pPr>
                    <w:tabs>
                      <w:tab w:val="left" w:pos="9425"/>
                    </w:tabs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2964" w:type="dxa"/>
                </w:tcPr>
                <w:p w14:paraId="02CBDC0D" w14:textId="77777777" w:rsidR="00CC364D" w:rsidRDefault="00CC364D" w:rsidP="001E1584">
                  <w:pPr>
                    <w:tabs>
                      <w:tab w:val="left" w:pos="9425"/>
                    </w:tabs>
                    <w:jc w:val="right"/>
                    <w:rPr>
                      <w:rFonts w:cstheme="minorHAnsi"/>
                    </w:rPr>
                  </w:pPr>
                </w:p>
              </w:tc>
            </w:tr>
            <w:tr w:rsidR="001E1584" w14:paraId="1A010B9C" w14:textId="77777777" w:rsidTr="00A01E88">
              <w:trPr>
                <w:trHeight w:val="246"/>
              </w:trPr>
              <w:tc>
                <w:tcPr>
                  <w:tcW w:w="7851" w:type="dxa"/>
                </w:tcPr>
                <w:p w14:paraId="20AEC705" w14:textId="77777777" w:rsidR="001E1584" w:rsidRPr="001E1584" w:rsidRDefault="001E1584" w:rsidP="00F43496">
                  <w:pPr>
                    <w:tabs>
                      <w:tab w:val="left" w:pos="9425"/>
                    </w:tabs>
                    <w:rPr>
                      <w:rFonts w:cstheme="minorHAnsi"/>
                      <w:b/>
                    </w:rPr>
                  </w:pPr>
                  <w:r>
                    <w:rPr>
                      <w:rFonts w:cstheme="minorHAnsi"/>
                      <w:b/>
                    </w:rPr>
                    <w:t>Columbia State Community College</w:t>
                  </w:r>
                </w:p>
              </w:tc>
              <w:tc>
                <w:tcPr>
                  <w:tcW w:w="2964" w:type="dxa"/>
                </w:tcPr>
                <w:p w14:paraId="6C15C3AF" w14:textId="77777777" w:rsidR="001E1584" w:rsidRPr="001E1584" w:rsidRDefault="001E1584" w:rsidP="001E1584">
                  <w:pPr>
                    <w:tabs>
                      <w:tab w:val="left" w:pos="9425"/>
                    </w:tabs>
                    <w:jc w:val="right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Columbia, TN</w:t>
                  </w:r>
                </w:p>
              </w:tc>
            </w:tr>
            <w:tr w:rsidR="001E1584" w14:paraId="4E4E3D47" w14:textId="77777777" w:rsidTr="00A01E88">
              <w:trPr>
                <w:trHeight w:val="257"/>
              </w:trPr>
              <w:tc>
                <w:tcPr>
                  <w:tcW w:w="7851" w:type="dxa"/>
                </w:tcPr>
                <w:p w14:paraId="35271D0A" w14:textId="0BEBCB1B" w:rsidR="001E1584" w:rsidRPr="001E1584" w:rsidRDefault="00D01C78" w:rsidP="001E1584">
                  <w:pPr>
                    <w:tabs>
                      <w:tab w:val="left" w:pos="9425"/>
                    </w:tabs>
                    <w:rPr>
                      <w:rFonts w:cstheme="minorHAnsi"/>
                      <w:i/>
                    </w:rPr>
                  </w:pPr>
                  <w:r>
                    <w:rPr>
                      <w:rFonts w:cstheme="minorHAnsi"/>
                      <w:i/>
                    </w:rPr>
                    <w:t>Associate of Applied Science in</w:t>
                  </w:r>
                  <w:r w:rsidR="001E1584">
                    <w:rPr>
                      <w:rFonts w:cstheme="minorHAnsi"/>
                      <w:i/>
                    </w:rPr>
                    <w:t xml:space="preserve"> Accounting</w:t>
                  </w:r>
                </w:p>
              </w:tc>
              <w:tc>
                <w:tcPr>
                  <w:tcW w:w="2964" w:type="dxa"/>
                </w:tcPr>
                <w:p w14:paraId="3891D968" w14:textId="1EC52E90" w:rsidR="001E1584" w:rsidRDefault="00717DEF" w:rsidP="001E1584">
                  <w:pPr>
                    <w:tabs>
                      <w:tab w:val="left" w:pos="9425"/>
                    </w:tabs>
                    <w:jc w:val="right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December</w:t>
                  </w:r>
                  <w:r w:rsidR="001E1584">
                    <w:rPr>
                      <w:rFonts w:cstheme="minorHAnsi"/>
                    </w:rPr>
                    <w:t xml:space="preserve"> 2016</w:t>
                  </w:r>
                </w:p>
              </w:tc>
            </w:tr>
            <w:tr w:rsidR="001E1584" w14:paraId="432716D6" w14:textId="77777777" w:rsidTr="00A01E88">
              <w:trPr>
                <w:trHeight w:val="246"/>
              </w:trPr>
              <w:tc>
                <w:tcPr>
                  <w:tcW w:w="7851" w:type="dxa"/>
                </w:tcPr>
                <w:p w14:paraId="2A91A61C" w14:textId="2612B9C2" w:rsidR="001E1584" w:rsidRPr="001E1584" w:rsidRDefault="001E1584" w:rsidP="003E21CD">
                  <w:pPr>
                    <w:pStyle w:val="ListParagraph"/>
                    <w:numPr>
                      <w:ilvl w:val="0"/>
                      <w:numId w:val="11"/>
                    </w:numPr>
                    <w:tabs>
                      <w:tab w:val="left" w:pos="9425"/>
                    </w:tabs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Graduated Magna Cum Laude</w:t>
                  </w:r>
                </w:p>
              </w:tc>
              <w:tc>
                <w:tcPr>
                  <w:tcW w:w="2964" w:type="dxa"/>
                </w:tcPr>
                <w:p w14:paraId="309E476E" w14:textId="77777777" w:rsidR="001E1584" w:rsidRPr="00AA2BD0" w:rsidRDefault="001E1584" w:rsidP="00AA2BD0">
                  <w:pPr>
                    <w:tabs>
                      <w:tab w:val="left" w:pos="9425"/>
                    </w:tabs>
                    <w:ind w:left="360"/>
                    <w:jc w:val="right"/>
                    <w:rPr>
                      <w:rFonts w:cstheme="minorHAnsi"/>
                    </w:rPr>
                  </w:pPr>
                  <w:bookmarkStart w:id="0" w:name="_GoBack"/>
                  <w:bookmarkEnd w:id="0"/>
                  <w:r w:rsidRPr="00AA2BD0">
                    <w:rPr>
                      <w:rFonts w:cstheme="minorHAnsi"/>
                    </w:rPr>
                    <w:t>GPA: 3.76/4.0</w:t>
                  </w:r>
                </w:p>
              </w:tc>
            </w:tr>
            <w:tr w:rsidR="00966E4E" w14:paraId="2222A360" w14:textId="77777777" w:rsidTr="00A01E88">
              <w:trPr>
                <w:trHeight w:val="246"/>
              </w:trPr>
              <w:tc>
                <w:tcPr>
                  <w:tcW w:w="10816" w:type="dxa"/>
                  <w:gridSpan w:val="2"/>
                </w:tcPr>
                <w:p w14:paraId="4DA3DB58" w14:textId="6E7C0AED" w:rsidR="00966E4E" w:rsidRPr="00DC1565" w:rsidRDefault="0053210C" w:rsidP="003E21CD">
                  <w:pPr>
                    <w:pStyle w:val="ListParagraph"/>
                    <w:numPr>
                      <w:ilvl w:val="0"/>
                      <w:numId w:val="11"/>
                    </w:numPr>
                    <w:tabs>
                      <w:tab w:val="left" w:pos="9425"/>
                    </w:tabs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Dean’s list for Spring 2016 s</w:t>
                  </w:r>
                  <w:r w:rsidR="00D01C78">
                    <w:rPr>
                      <w:rFonts w:cstheme="minorHAnsi"/>
                    </w:rPr>
                    <w:t>emester</w:t>
                  </w:r>
                </w:p>
              </w:tc>
            </w:tr>
            <w:tr w:rsidR="00DC1565" w14:paraId="7808ACFB" w14:textId="77777777" w:rsidTr="00A01E88">
              <w:trPr>
                <w:trHeight w:val="257"/>
              </w:trPr>
              <w:tc>
                <w:tcPr>
                  <w:tcW w:w="10816" w:type="dxa"/>
                  <w:gridSpan w:val="2"/>
                </w:tcPr>
                <w:p w14:paraId="25E25CA3" w14:textId="297D84D9" w:rsidR="00DC1565" w:rsidRPr="00DC1565" w:rsidRDefault="009B0D26" w:rsidP="003E21CD">
                  <w:pPr>
                    <w:pStyle w:val="ListParagraph"/>
                    <w:numPr>
                      <w:ilvl w:val="0"/>
                      <w:numId w:val="11"/>
                    </w:numPr>
                    <w:tabs>
                      <w:tab w:val="left" w:pos="9425"/>
                    </w:tabs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Phi The</w:t>
                  </w:r>
                  <w:r w:rsidR="007B58B2">
                    <w:rPr>
                      <w:rFonts w:cstheme="minorHAnsi"/>
                    </w:rPr>
                    <w:t>ta Kappa Honor’s Society Member</w:t>
                  </w:r>
                </w:p>
              </w:tc>
            </w:tr>
          </w:tbl>
          <w:p w14:paraId="7FE11C3B" w14:textId="7811BEAE" w:rsidR="00B25355" w:rsidRPr="0053210C" w:rsidRDefault="00B25355" w:rsidP="00B0616B">
            <w:pPr>
              <w:pStyle w:val="ListParagraph"/>
              <w:tabs>
                <w:tab w:val="left" w:pos="9425"/>
              </w:tabs>
              <w:ind w:left="810"/>
              <w:rPr>
                <w:rFonts w:cstheme="minorHAnsi"/>
              </w:rPr>
            </w:pPr>
          </w:p>
        </w:tc>
      </w:tr>
      <w:tr w:rsidR="00B25355" w14:paraId="2D9E4414" w14:textId="77777777" w:rsidTr="0094685C">
        <w:trPr>
          <w:trHeight w:hRule="exact" w:val="432"/>
        </w:trPr>
        <w:tc>
          <w:tcPr>
            <w:tcW w:w="10800" w:type="dxa"/>
            <w:tcBorders>
              <w:bottom w:val="single" w:sz="12" w:space="0" w:color="767171" w:themeColor="background2" w:themeShade="80"/>
            </w:tcBorders>
            <w:vAlign w:val="bottom"/>
          </w:tcPr>
          <w:p w14:paraId="2BA32A66" w14:textId="768B023F" w:rsidR="00B25355" w:rsidRPr="001E3633" w:rsidRDefault="009A2119" w:rsidP="009A2119">
            <w:pPr>
              <w:tabs>
                <w:tab w:val="left" w:pos="9425"/>
              </w:tabs>
              <w:spacing w:before="120"/>
              <w:rPr>
                <w:rFonts w:cstheme="minorHAnsi"/>
                <w:sz w:val="28"/>
                <w:szCs w:val="28"/>
              </w:rPr>
            </w:pPr>
            <w:r>
              <w:rPr>
                <w:rStyle w:val="SubtleReference"/>
                <w:rFonts w:asciiTheme="majorHAnsi" w:hAnsiTheme="majorHAnsi"/>
                <w:b/>
                <w:color w:val="000000" w:themeColor="text1"/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Management </w:t>
            </w:r>
            <w:r w:rsidR="00BE12FF" w:rsidRPr="001E3633">
              <w:rPr>
                <w:rStyle w:val="SubtleReference"/>
                <w:rFonts w:asciiTheme="majorHAnsi" w:hAnsiTheme="majorHAnsi"/>
                <w:b/>
                <w:color w:val="000000" w:themeColor="text1"/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Experience</w:t>
            </w:r>
          </w:p>
        </w:tc>
      </w:tr>
      <w:tr w:rsidR="00B25355" w14:paraId="6C601FD7" w14:textId="77777777" w:rsidTr="0094685C">
        <w:trPr>
          <w:trHeight w:hRule="exact" w:val="5850"/>
        </w:trPr>
        <w:tc>
          <w:tcPr>
            <w:tcW w:w="10800" w:type="dxa"/>
            <w:tcBorders>
              <w:top w:val="single" w:sz="12" w:space="0" w:color="767171" w:themeColor="background2" w:themeShade="80"/>
            </w:tcBorders>
          </w:tcPr>
          <w:tbl>
            <w:tblPr>
              <w:tblStyle w:val="TableGrid"/>
              <w:tblW w:w="1083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216"/>
              <w:gridCol w:w="2599"/>
              <w:gridCol w:w="21"/>
            </w:tblGrid>
            <w:tr w:rsidR="009A2119" w14:paraId="39DAF368" w14:textId="77777777" w:rsidTr="00552206">
              <w:trPr>
                <w:gridAfter w:val="1"/>
                <w:wAfter w:w="21" w:type="dxa"/>
                <w:trHeight w:val="257"/>
              </w:trPr>
              <w:tc>
                <w:tcPr>
                  <w:tcW w:w="8216" w:type="dxa"/>
                </w:tcPr>
                <w:p w14:paraId="0E6945AD" w14:textId="77777777" w:rsidR="009A2119" w:rsidRDefault="009A2119" w:rsidP="009A2119">
                  <w:pPr>
                    <w:tabs>
                      <w:tab w:val="left" w:pos="9425"/>
                    </w:tabs>
                    <w:rPr>
                      <w:rFonts w:cstheme="minorHAnsi"/>
                      <w:b/>
                    </w:rPr>
                  </w:pPr>
                  <w:r>
                    <w:rPr>
                      <w:rFonts w:cstheme="minorHAnsi"/>
                      <w:b/>
                    </w:rPr>
                    <w:t>Walgreen’s Retail Pharmacy</w:t>
                  </w:r>
                </w:p>
              </w:tc>
              <w:tc>
                <w:tcPr>
                  <w:tcW w:w="2599" w:type="dxa"/>
                </w:tcPr>
                <w:p w14:paraId="77A2C135" w14:textId="2FC78F02" w:rsidR="009A2119" w:rsidRDefault="00BE53A4" w:rsidP="009A2119">
                  <w:pPr>
                    <w:tabs>
                      <w:tab w:val="left" w:pos="9425"/>
                    </w:tabs>
                    <w:jc w:val="right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Any Town</w:t>
                  </w:r>
                  <w:r w:rsidR="009A2119">
                    <w:rPr>
                      <w:rFonts w:cstheme="minorHAnsi"/>
                    </w:rPr>
                    <w:t>, TN</w:t>
                  </w:r>
                </w:p>
              </w:tc>
            </w:tr>
            <w:tr w:rsidR="009A2119" w14:paraId="371EA678" w14:textId="77777777" w:rsidTr="00552206">
              <w:trPr>
                <w:gridAfter w:val="1"/>
                <w:wAfter w:w="21" w:type="dxa"/>
                <w:trHeight w:val="246"/>
              </w:trPr>
              <w:tc>
                <w:tcPr>
                  <w:tcW w:w="8216" w:type="dxa"/>
                </w:tcPr>
                <w:p w14:paraId="1FB8BF04" w14:textId="77777777" w:rsidR="009A2119" w:rsidRPr="00CD6960" w:rsidRDefault="009A2119" w:rsidP="009A2119">
                  <w:pPr>
                    <w:tabs>
                      <w:tab w:val="left" w:pos="9425"/>
                    </w:tabs>
                    <w:rPr>
                      <w:rFonts w:cstheme="minorHAnsi"/>
                      <w:i/>
                    </w:rPr>
                  </w:pPr>
                  <w:r>
                    <w:rPr>
                      <w:rFonts w:cstheme="minorHAnsi"/>
                      <w:i/>
                    </w:rPr>
                    <w:t>Shift Leader</w:t>
                  </w:r>
                </w:p>
              </w:tc>
              <w:tc>
                <w:tcPr>
                  <w:tcW w:w="2599" w:type="dxa"/>
                </w:tcPr>
                <w:p w14:paraId="0D84B4F4" w14:textId="77777777" w:rsidR="009A2119" w:rsidRDefault="009A2119" w:rsidP="009A2119">
                  <w:pPr>
                    <w:tabs>
                      <w:tab w:val="left" w:pos="9425"/>
                    </w:tabs>
                    <w:jc w:val="right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March 2014-May 2017</w:t>
                  </w:r>
                </w:p>
              </w:tc>
            </w:tr>
            <w:tr w:rsidR="009A2119" w14:paraId="495998D5" w14:textId="77777777" w:rsidTr="00552206">
              <w:trPr>
                <w:gridAfter w:val="1"/>
                <w:wAfter w:w="21" w:type="dxa"/>
                <w:trHeight w:val="504"/>
              </w:trPr>
              <w:tc>
                <w:tcPr>
                  <w:tcW w:w="10815" w:type="dxa"/>
                  <w:gridSpan w:val="2"/>
                </w:tcPr>
                <w:p w14:paraId="2DE51B6B" w14:textId="2E68AD07" w:rsidR="009A2119" w:rsidRPr="008F1DB5" w:rsidRDefault="009A2119" w:rsidP="003E21CD">
                  <w:pPr>
                    <w:pStyle w:val="ListParagraph"/>
                    <w:numPr>
                      <w:ilvl w:val="0"/>
                      <w:numId w:val="12"/>
                    </w:numPr>
                    <w:tabs>
                      <w:tab w:val="left" w:pos="9425"/>
                    </w:tabs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 xml:space="preserve">Reconciled all financial activities for a shift and managed all </w:t>
                  </w:r>
                  <w:r w:rsidR="003E21CD">
                    <w:rPr>
                      <w:rFonts w:cstheme="minorHAnsi"/>
                    </w:rPr>
                    <w:t xml:space="preserve">related </w:t>
                  </w:r>
                  <w:r>
                    <w:rPr>
                      <w:rFonts w:cstheme="minorHAnsi"/>
                    </w:rPr>
                    <w:t>records</w:t>
                  </w:r>
                  <w:r w:rsidR="003E21CD">
                    <w:rPr>
                      <w:rFonts w:cstheme="minorHAnsi"/>
                    </w:rPr>
                    <w:t xml:space="preserve">, </w:t>
                  </w:r>
                  <w:r>
                    <w:rPr>
                      <w:rFonts w:cstheme="minorHAnsi"/>
                    </w:rPr>
                    <w:t>which included balancing the daily cash report and investigating any cash overages/shortages that are more than $5.</w:t>
                  </w:r>
                </w:p>
              </w:tc>
            </w:tr>
            <w:tr w:rsidR="009A2119" w14:paraId="46ED1F12" w14:textId="77777777" w:rsidTr="00552206">
              <w:trPr>
                <w:gridAfter w:val="1"/>
                <w:wAfter w:w="21" w:type="dxa"/>
                <w:trHeight w:val="750"/>
              </w:trPr>
              <w:tc>
                <w:tcPr>
                  <w:tcW w:w="10815" w:type="dxa"/>
                  <w:gridSpan w:val="2"/>
                </w:tcPr>
                <w:p w14:paraId="0D490FBB" w14:textId="77777777" w:rsidR="009A2119" w:rsidRPr="00161262" w:rsidRDefault="009A2119" w:rsidP="003E21CD">
                  <w:pPr>
                    <w:pStyle w:val="ListParagraph"/>
                    <w:numPr>
                      <w:ilvl w:val="0"/>
                      <w:numId w:val="12"/>
                    </w:numPr>
                    <w:tabs>
                      <w:tab w:val="left" w:pos="9425"/>
                    </w:tabs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 xml:space="preserve">Inventory management included ordering so that there were no more than </w:t>
                  </w:r>
                  <w:proofErr w:type="gramStart"/>
                  <w:r>
                    <w:rPr>
                      <w:rFonts w:cstheme="minorHAnsi"/>
                    </w:rPr>
                    <w:t>1</w:t>
                  </w:r>
                  <w:proofErr w:type="gramEnd"/>
                  <w:r>
                    <w:rPr>
                      <w:rFonts w:cstheme="minorHAnsi"/>
                    </w:rPr>
                    <w:t xml:space="preserve"> product out per 3 feet, tracked sales, ensured days of supply is accurate and kept at an appropriate balance, and verified weekly progress on percentage of product outages scanned by associates is above 80%.</w:t>
                  </w:r>
                </w:p>
              </w:tc>
            </w:tr>
            <w:tr w:rsidR="009A2119" w14:paraId="22374FC8" w14:textId="77777777" w:rsidTr="00552206">
              <w:trPr>
                <w:gridAfter w:val="1"/>
                <w:wAfter w:w="21" w:type="dxa"/>
                <w:trHeight w:val="504"/>
              </w:trPr>
              <w:tc>
                <w:tcPr>
                  <w:tcW w:w="10815" w:type="dxa"/>
                  <w:gridSpan w:val="2"/>
                </w:tcPr>
                <w:p w14:paraId="11CDE0D7" w14:textId="77777777" w:rsidR="009A2119" w:rsidRPr="00F439C1" w:rsidRDefault="009A2119" w:rsidP="003E21CD">
                  <w:pPr>
                    <w:pStyle w:val="ListParagraph"/>
                    <w:numPr>
                      <w:ilvl w:val="0"/>
                      <w:numId w:val="12"/>
                    </w:numPr>
                    <w:rPr>
                      <w:rFonts w:cstheme="minorHAnsi"/>
                    </w:rPr>
                  </w:pPr>
                  <w:r w:rsidRPr="00F439C1">
                    <w:rPr>
                      <w:rFonts w:cstheme="minorHAnsi"/>
                    </w:rPr>
                    <w:t>Simultaneously assist</w:t>
                  </w:r>
                  <w:r>
                    <w:rPr>
                      <w:rFonts w:cstheme="minorHAnsi"/>
                    </w:rPr>
                    <w:t>ed</w:t>
                  </w:r>
                  <w:r w:rsidRPr="00F439C1">
                    <w:rPr>
                      <w:rFonts w:cstheme="minorHAnsi"/>
                    </w:rPr>
                    <w:t xml:space="preserve"> in accepting, filling, and selling over 300 daily prescriptions to patients as a licensed Pharmacy Technician.   </w:t>
                  </w:r>
                </w:p>
              </w:tc>
            </w:tr>
            <w:tr w:rsidR="009A2119" w14:paraId="729E0FBD" w14:textId="77777777" w:rsidTr="00552206">
              <w:trPr>
                <w:gridAfter w:val="1"/>
                <w:wAfter w:w="21" w:type="dxa"/>
                <w:trHeight w:val="246"/>
              </w:trPr>
              <w:tc>
                <w:tcPr>
                  <w:tcW w:w="10815" w:type="dxa"/>
                  <w:gridSpan w:val="2"/>
                </w:tcPr>
                <w:p w14:paraId="3EFC5D8F" w14:textId="77777777" w:rsidR="009A2119" w:rsidRPr="00F439C1" w:rsidRDefault="009A2119" w:rsidP="003E21CD">
                  <w:pPr>
                    <w:pStyle w:val="ListParagraph"/>
                    <w:numPr>
                      <w:ilvl w:val="0"/>
                      <w:numId w:val="12"/>
                    </w:numPr>
                    <w:rPr>
                      <w:rFonts w:cstheme="minorHAnsi"/>
                    </w:rPr>
                  </w:pPr>
                  <w:r w:rsidRPr="00F439C1">
                    <w:rPr>
                      <w:rFonts w:cstheme="minorHAnsi"/>
                    </w:rPr>
                    <w:t>Organize</w:t>
                  </w:r>
                  <w:r>
                    <w:rPr>
                      <w:rFonts w:cstheme="minorHAnsi"/>
                    </w:rPr>
                    <w:t>d</w:t>
                  </w:r>
                  <w:r w:rsidRPr="00F439C1">
                    <w:rPr>
                      <w:rFonts w:cstheme="minorHAnsi"/>
                    </w:rPr>
                    <w:t>, file</w:t>
                  </w:r>
                  <w:r>
                    <w:rPr>
                      <w:rFonts w:cstheme="minorHAnsi"/>
                    </w:rPr>
                    <w:t>d</w:t>
                  </w:r>
                  <w:r w:rsidRPr="00F439C1">
                    <w:rPr>
                      <w:rFonts w:cstheme="minorHAnsi"/>
                    </w:rPr>
                    <w:t>, prepare</w:t>
                  </w:r>
                  <w:r>
                    <w:rPr>
                      <w:rFonts w:cstheme="minorHAnsi"/>
                    </w:rPr>
                    <w:t>d</w:t>
                  </w:r>
                  <w:r w:rsidRPr="00F439C1">
                    <w:rPr>
                      <w:rFonts w:cstheme="minorHAnsi"/>
                    </w:rPr>
                    <w:t xml:space="preserve"> and post</w:t>
                  </w:r>
                  <w:r>
                    <w:rPr>
                      <w:rFonts w:cstheme="minorHAnsi"/>
                    </w:rPr>
                    <w:t>ed</w:t>
                  </w:r>
                  <w:r w:rsidRPr="00F439C1">
                    <w:rPr>
                      <w:rFonts w:cstheme="minorHAnsi"/>
                    </w:rPr>
                    <w:t xml:space="preserve"> invoices from vendors to the general ledger.</w:t>
                  </w:r>
                </w:p>
              </w:tc>
            </w:tr>
            <w:tr w:rsidR="009A2119" w14:paraId="77311301" w14:textId="77777777" w:rsidTr="00552206">
              <w:trPr>
                <w:gridAfter w:val="1"/>
                <w:wAfter w:w="21" w:type="dxa"/>
                <w:trHeight w:val="546"/>
              </w:trPr>
              <w:tc>
                <w:tcPr>
                  <w:tcW w:w="10815" w:type="dxa"/>
                  <w:gridSpan w:val="2"/>
                </w:tcPr>
                <w:p w14:paraId="34CEA8DE" w14:textId="102D722D" w:rsidR="009A2119" w:rsidRPr="00161262" w:rsidRDefault="009A2119" w:rsidP="003E21CD">
                  <w:pPr>
                    <w:pStyle w:val="ListParagraph"/>
                    <w:numPr>
                      <w:ilvl w:val="0"/>
                      <w:numId w:val="12"/>
                    </w:numPr>
                    <w:tabs>
                      <w:tab w:val="left" w:pos="9425"/>
                    </w:tabs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 xml:space="preserve">Communicated and delegated tasks </w:t>
                  </w:r>
                  <w:r w:rsidR="00FC5461">
                    <w:rPr>
                      <w:rFonts w:cstheme="minorHAnsi"/>
                    </w:rPr>
                    <w:t>among</w:t>
                  </w:r>
                  <w:r>
                    <w:rPr>
                      <w:rFonts w:cstheme="minorHAnsi"/>
                    </w:rPr>
                    <w:t xml:space="preserve"> a team of up to 10 employees to keep all associates engaged and productive on the sales floor and the pharmacy.</w:t>
                  </w:r>
                </w:p>
              </w:tc>
            </w:tr>
            <w:tr w:rsidR="009A2119" w14:paraId="4BBFEF10" w14:textId="77777777" w:rsidTr="00552206">
              <w:trPr>
                <w:gridAfter w:val="1"/>
                <w:wAfter w:w="21" w:type="dxa"/>
                <w:trHeight w:val="261"/>
              </w:trPr>
              <w:tc>
                <w:tcPr>
                  <w:tcW w:w="8216" w:type="dxa"/>
                </w:tcPr>
                <w:p w14:paraId="30B2FCB5" w14:textId="77777777" w:rsidR="009A2119" w:rsidRDefault="009A2119" w:rsidP="009A2119">
                  <w:pPr>
                    <w:tabs>
                      <w:tab w:val="left" w:pos="9425"/>
                    </w:tabs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2599" w:type="dxa"/>
                </w:tcPr>
                <w:p w14:paraId="5D958298" w14:textId="77777777" w:rsidR="009A2119" w:rsidRDefault="009A2119" w:rsidP="009A2119">
                  <w:pPr>
                    <w:tabs>
                      <w:tab w:val="left" w:pos="9425"/>
                    </w:tabs>
                    <w:jc w:val="right"/>
                    <w:rPr>
                      <w:rFonts w:cstheme="minorHAnsi"/>
                    </w:rPr>
                  </w:pPr>
                </w:p>
              </w:tc>
            </w:tr>
            <w:tr w:rsidR="009A2119" w14:paraId="6604E108" w14:textId="77777777" w:rsidTr="00552206">
              <w:trPr>
                <w:gridAfter w:val="1"/>
                <w:wAfter w:w="21" w:type="dxa"/>
                <w:trHeight w:val="261"/>
              </w:trPr>
              <w:tc>
                <w:tcPr>
                  <w:tcW w:w="8216" w:type="dxa"/>
                </w:tcPr>
                <w:p w14:paraId="1D431D98" w14:textId="77777777" w:rsidR="009A2119" w:rsidRDefault="009A2119" w:rsidP="009A2119">
                  <w:pPr>
                    <w:tabs>
                      <w:tab w:val="left" w:pos="9425"/>
                    </w:tabs>
                    <w:rPr>
                      <w:rFonts w:cstheme="minorHAnsi"/>
                    </w:rPr>
                  </w:pPr>
                  <w:r>
                    <w:rPr>
                      <w:rFonts w:cstheme="minorHAnsi"/>
                      <w:b/>
                    </w:rPr>
                    <w:t>Chick-fil-A</w:t>
                  </w:r>
                </w:p>
              </w:tc>
              <w:tc>
                <w:tcPr>
                  <w:tcW w:w="2599" w:type="dxa"/>
                </w:tcPr>
                <w:p w14:paraId="32D30F76" w14:textId="13857236" w:rsidR="009A2119" w:rsidRDefault="00BE53A4" w:rsidP="009A2119">
                  <w:pPr>
                    <w:tabs>
                      <w:tab w:val="left" w:pos="9425"/>
                    </w:tabs>
                    <w:jc w:val="right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Any Town</w:t>
                  </w:r>
                  <w:r w:rsidR="009A2119">
                    <w:rPr>
                      <w:rFonts w:cstheme="minorHAnsi"/>
                    </w:rPr>
                    <w:t>, TN</w:t>
                  </w:r>
                </w:p>
              </w:tc>
            </w:tr>
            <w:tr w:rsidR="009A2119" w14:paraId="14FB05F4" w14:textId="77777777" w:rsidTr="00552206">
              <w:trPr>
                <w:gridAfter w:val="1"/>
                <w:wAfter w:w="21" w:type="dxa"/>
                <w:trHeight w:val="246"/>
              </w:trPr>
              <w:tc>
                <w:tcPr>
                  <w:tcW w:w="8216" w:type="dxa"/>
                </w:tcPr>
                <w:p w14:paraId="6439CE77" w14:textId="77777777" w:rsidR="009A2119" w:rsidRPr="00AC2F6C" w:rsidRDefault="009A2119" w:rsidP="009A2119">
                  <w:pPr>
                    <w:tabs>
                      <w:tab w:val="left" w:pos="9425"/>
                    </w:tabs>
                    <w:rPr>
                      <w:rFonts w:cstheme="minorHAnsi"/>
                      <w:b/>
                    </w:rPr>
                  </w:pPr>
                  <w:r>
                    <w:rPr>
                      <w:rFonts w:cstheme="minorHAnsi"/>
                      <w:i/>
                    </w:rPr>
                    <w:t>Assistant Manager</w:t>
                  </w:r>
                </w:p>
              </w:tc>
              <w:tc>
                <w:tcPr>
                  <w:tcW w:w="2599" w:type="dxa"/>
                </w:tcPr>
                <w:p w14:paraId="18B28DEA" w14:textId="77777777" w:rsidR="009A2119" w:rsidRDefault="009A2119" w:rsidP="009A2119">
                  <w:pPr>
                    <w:tabs>
                      <w:tab w:val="left" w:pos="9425"/>
                    </w:tabs>
                    <w:jc w:val="right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August 2010-March 2014</w:t>
                  </w:r>
                </w:p>
              </w:tc>
            </w:tr>
            <w:tr w:rsidR="009A2119" w14:paraId="54A2DCE1" w14:textId="77777777" w:rsidTr="00552206">
              <w:trPr>
                <w:trHeight w:val="126"/>
              </w:trPr>
              <w:tc>
                <w:tcPr>
                  <w:tcW w:w="10836" w:type="dxa"/>
                  <w:gridSpan w:val="3"/>
                </w:tcPr>
                <w:p w14:paraId="7D20211A" w14:textId="77777777" w:rsidR="009A2119" w:rsidRPr="00BD539A" w:rsidRDefault="009A2119" w:rsidP="003E21CD">
                  <w:pPr>
                    <w:pStyle w:val="ListParagraph"/>
                    <w:numPr>
                      <w:ilvl w:val="0"/>
                      <w:numId w:val="13"/>
                    </w:numPr>
                    <w:tabs>
                      <w:tab w:val="left" w:pos="9425"/>
                    </w:tabs>
                    <w:ind w:left="705"/>
                    <w:rPr>
                      <w:rFonts w:cstheme="minorHAnsi"/>
                      <w:i/>
                    </w:rPr>
                  </w:pPr>
                  <w:r w:rsidRPr="00BD539A">
                    <w:rPr>
                      <w:rFonts w:cstheme="minorHAnsi"/>
                    </w:rPr>
                    <w:t>Manage</w:t>
                  </w:r>
                  <w:r>
                    <w:rPr>
                      <w:rFonts w:cstheme="minorHAnsi"/>
                    </w:rPr>
                    <w:t>d</w:t>
                  </w:r>
                  <w:r w:rsidRPr="00BD539A">
                    <w:rPr>
                      <w:rFonts w:cstheme="minorHAnsi"/>
                    </w:rPr>
                    <w:t xml:space="preserve"> a team of u</w:t>
                  </w:r>
                  <w:r>
                    <w:rPr>
                      <w:rFonts w:cstheme="minorHAnsi"/>
                    </w:rPr>
                    <w:t>p to 25 employees while</w:t>
                  </w:r>
                  <w:r w:rsidRPr="00BD539A">
                    <w:rPr>
                      <w:rFonts w:cstheme="minorHAnsi"/>
                    </w:rPr>
                    <w:t xml:space="preserve"> ensuring labor cost remained below 18% of hourly sales and earnings per employee remained above $60.</w:t>
                  </w:r>
                </w:p>
              </w:tc>
            </w:tr>
            <w:tr w:rsidR="009A2119" w14:paraId="37BEF55F" w14:textId="77777777" w:rsidTr="00552206">
              <w:trPr>
                <w:gridAfter w:val="1"/>
                <w:wAfter w:w="21" w:type="dxa"/>
                <w:trHeight w:val="585"/>
              </w:trPr>
              <w:tc>
                <w:tcPr>
                  <w:tcW w:w="10815" w:type="dxa"/>
                  <w:gridSpan w:val="2"/>
                </w:tcPr>
                <w:p w14:paraId="07007617" w14:textId="77777777" w:rsidR="009A2119" w:rsidRPr="00AC2F6C" w:rsidRDefault="009A2119" w:rsidP="003E21CD">
                  <w:pPr>
                    <w:pStyle w:val="ListParagraph"/>
                    <w:numPr>
                      <w:ilvl w:val="0"/>
                      <w:numId w:val="13"/>
                    </w:numPr>
                    <w:tabs>
                      <w:tab w:val="left" w:pos="9425"/>
                    </w:tabs>
                    <w:ind w:left="705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Developed and supervised a one-year plan to increase drive through sales ultimately ascending the store to 19</w:t>
                  </w:r>
                  <w:r w:rsidRPr="00AC2F6C">
                    <w:rPr>
                      <w:rFonts w:cstheme="minorHAnsi"/>
                      <w:vertAlign w:val="superscript"/>
                    </w:rPr>
                    <w:t>th</w:t>
                  </w:r>
                  <w:r>
                    <w:rPr>
                      <w:rFonts w:cstheme="minorHAnsi"/>
                    </w:rPr>
                    <w:t xml:space="preserve"> in the entire chain, increasing sales volume by 13% during peak hours.</w:t>
                  </w:r>
                </w:p>
              </w:tc>
            </w:tr>
            <w:tr w:rsidR="009A2119" w14:paraId="0277FB38" w14:textId="77777777" w:rsidTr="00552206">
              <w:trPr>
                <w:gridAfter w:val="1"/>
                <w:wAfter w:w="21" w:type="dxa"/>
                <w:trHeight w:val="540"/>
              </w:trPr>
              <w:tc>
                <w:tcPr>
                  <w:tcW w:w="10815" w:type="dxa"/>
                  <w:gridSpan w:val="2"/>
                </w:tcPr>
                <w:p w14:paraId="33D80D03" w14:textId="087C51C1" w:rsidR="009A2119" w:rsidRPr="00AC2F6C" w:rsidRDefault="009A2119" w:rsidP="003E21CD">
                  <w:pPr>
                    <w:pStyle w:val="ListParagraph"/>
                    <w:numPr>
                      <w:ilvl w:val="0"/>
                      <w:numId w:val="13"/>
                    </w:numPr>
                    <w:tabs>
                      <w:tab w:val="left" w:pos="9425"/>
                    </w:tabs>
                    <w:ind w:left="705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 xml:space="preserve">Created a platform for communication </w:t>
                  </w:r>
                  <w:r w:rsidR="00BE53A4">
                    <w:rPr>
                      <w:rFonts w:cstheme="minorHAnsi"/>
                    </w:rPr>
                    <w:t>to</w:t>
                  </w:r>
                  <w:r>
                    <w:rPr>
                      <w:rFonts w:cstheme="minorHAnsi"/>
                    </w:rPr>
                    <w:t xml:space="preserve"> all 95+ employees by designing, formatting, and writing a weekly newsletter delivered with the payroll checks.</w:t>
                  </w:r>
                </w:p>
              </w:tc>
            </w:tr>
          </w:tbl>
          <w:p w14:paraId="2F79BD4E" w14:textId="4C811947" w:rsidR="00B25355" w:rsidRDefault="00B25355" w:rsidP="009A2119">
            <w:pPr>
              <w:tabs>
                <w:tab w:val="left" w:pos="2136"/>
                <w:tab w:val="left" w:pos="2508"/>
                <w:tab w:val="left" w:pos="6348"/>
              </w:tabs>
              <w:rPr>
                <w:rFonts w:cstheme="minorHAnsi"/>
              </w:rPr>
            </w:pPr>
          </w:p>
        </w:tc>
      </w:tr>
      <w:tr w:rsidR="00BE12FF" w14:paraId="5FC13C6A" w14:textId="77777777" w:rsidTr="0094685C">
        <w:trPr>
          <w:trHeight w:hRule="exact" w:val="432"/>
        </w:trPr>
        <w:tc>
          <w:tcPr>
            <w:tcW w:w="10800" w:type="dxa"/>
            <w:tcBorders>
              <w:bottom w:val="single" w:sz="12" w:space="0" w:color="767171" w:themeColor="background2" w:themeShade="80"/>
            </w:tcBorders>
            <w:vAlign w:val="bottom"/>
          </w:tcPr>
          <w:p w14:paraId="3EB27863" w14:textId="77777777" w:rsidR="00BE12FF" w:rsidRPr="00BE12FF" w:rsidRDefault="00CD6960" w:rsidP="009A2119">
            <w:pPr>
              <w:tabs>
                <w:tab w:val="left" w:pos="9425"/>
              </w:tabs>
              <w:rPr>
                <w:rStyle w:val="SubtleReference"/>
                <w:rFonts w:asciiTheme="majorHAnsi" w:hAnsiTheme="majorHAnsi"/>
                <w:b/>
                <w:color w:val="000000" w:themeColor="text1"/>
                <w:sz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Style w:val="SubtleReference"/>
                <w:rFonts w:asciiTheme="majorHAnsi" w:hAnsiTheme="majorHAnsi"/>
                <w:b/>
                <w:color w:val="000000" w:themeColor="text1"/>
                <w:sz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Community Involvement</w:t>
            </w:r>
          </w:p>
        </w:tc>
      </w:tr>
      <w:tr w:rsidR="00DA7B15" w14:paraId="2CA44BB6" w14:textId="77777777" w:rsidTr="0094685C">
        <w:trPr>
          <w:trHeight w:val="403"/>
        </w:trPr>
        <w:tc>
          <w:tcPr>
            <w:tcW w:w="10800" w:type="dxa"/>
            <w:tcBorders>
              <w:top w:val="single" w:sz="12" w:space="0" w:color="767171" w:themeColor="background2" w:themeShade="80"/>
            </w:tcBorders>
          </w:tcPr>
          <w:tbl>
            <w:tblPr>
              <w:tblStyle w:val="TableGrid"/>
              <w:tblW w:w="1081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970"/>
              <w:gridCol w:w="2340"/>
              <w:gridCol w:w="3330"/>
              <w:gridCol w:w="2173"/>
            </w:tblGrid>
            <w:tr w:rsidR="00B73F6D" w14:paraId="1686F3CE" w14:textId="7817A087" w:rsidTr="009A2119">
              <w:trPr>
                <w:trHeight w:val="351"/>
              </w:trPr>
              <w:tc>
                <w:tcPr>
                  <w:tcW w:w="2970" w:type="dxa"/>
                </w:tcPr>
                <w:p w14:paraId="13378F2B" w14:textId="200FF82A" w:rsidR="00A01E88" w:rsidRPr="00BB5280" w:rsidRDefault="00A01E88" w:rsidP="00A01E88">
                  <w:pPr>
                    <w:tabs>
                      <w:tab w:val="left" w:pos="9425"/>
                    </w:tabs>
                    <w:rPr>
                      <w:rFonts w:cstheme="minorHAnsi"/>
                      <w:b/>
                    </w:rPr>
                  </w:pPr>
                  <w:r>
                    <w:rPr>
                      <w:rFonts w:cstheme="minorHAnsi"/>
                      <w:b/>
                    </w:rPr>
                    <w:t>The Bunny Rescue-Nashville</w:t>
                  </w:r>
                </w:p>
              </w:tc>
              <w:tc>
                <w:tcPr>
                  <w:tcW w:w="2340" w:type="dxa"/>
                </w:tcPr>
                <w:p w14:paraId="557C243C" w14:textId="77777777" w:rsidR="00A01E88" w:rsidRDefault="00A01E88" w:rsidP="00A01E88">
                  <w:pPr>
                    <w:tabs>
                      <w:tab w:val="left" w:pos="9425"/>
                    </w:tabs>
                    <w:jc w:val="right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February 2015-Present</w:t>
                  </w:r>
                </w:p>
              </w:tc>
              <w:tc>
                <w:tcPr>
                  <w:tcW w:w="3330" w:type="dxa"/>
                </w:tcPr>
                <w:p w14:paraId="45E0815C" w14:textId="4C2F15CC" w:rsidR="00A01E88" w:rsidRDefault="00A01E88" w:rsidP="00B73F6D">
                  <w:pPr>
                    <w:tabs>
                      <w:tab w:val="left" w:pos="9425"/>
                    </w:tabs>
                    <w:rPr>
                      <w:rFonts w:cstheme="minorHAnsi"/>
                    </w:rPr>
                  </w:pPr>
                  <w:r>
                    <w:rPr>
                      <w:rFonts w:cstheme="minorHAnsi"/>
                      <w:b/>
                    </w:rPr>
                    <w:t>Feed The Children</w:t>
                  </w:r>
                </w:p>
              </w:tc>
              <w:tc>
                <w:tcPr>
                  <w:tcW w:w="2173" w:type="dxa"/>
                </w:tcPr>
                <w:p w14:paraId="3D76662F" w14:textId="238B7805" w:rsidR="00A01E88" w:rsidRPr="00B73F6D" w:rsidRDefault="00B73F6D" w:rsidP="00A01E88">
                  <w:pPr>
                    <w:tabs>
                      <w:tab w:val="left" w:pos="9425"/>
                    </w:tabs>
                    <w:jc w:val="right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March and April 2017</w:t>
                  </w:r>
                </w:p>
              </w:tc>
            </w:tr>
            <w:tr w:rsidR="00B73F6D" w14:paraId="4B1DD7B0" w14:textId="023AFEC2" w:rsidTr="009A2119">
              <w:trPr>
                <w:trHeight w:val="540"/>
              </w:trPr>
              <w:tc>
                <w:tcPr>
                  <w:tcW w:w="2970" w:type="dxa"/>
                </w:tcPr>
                <w:p w14:paraId="0ED7C866" w14:textId="11F0AC5B" w:rsidR="00A01E88" w:rsidRDefault="00A01E88" w:rsidP="00B73F6D">
                  <w:pPr>
                    <w:tabs>
                      <w:tab w:val="left" w:pos="9425"/>
                    </w:tabs>
                    <w:rPr>
                      <w:rFonts w:cstheme="minorHAnsi"/>
                      <w:b/>
                    </w:rPr>
                  </w:pPr>
                  <w:r>
                    <w:rPr>
                      <w:rFonts w:cstheme="minorHAnsi"/>
                      <w:b/>
                    </w:rPr>
                    <w:t>Beta Alpha Psi’s International Day of Literacy</w:t>
                  </w:r>
                </w:p>
              </w:tc>
              <w:tc>
                <w:tcPr>
                  <w:tcW w:w="2340" w:type="dxa"/>
                </w:tcPr>
                <w:p w14:paraId="072FAD73" w14:textId="42F1A27F" w:rsidR="00A01E88" w:rsidRDefault="00A01E88" w:rsidP="00B73F6D">
                  <w:pPr>
                    <w:tabs>
                      <w:tab w:val="left" w:pos="9425"/>
                    </w:tabs>
                    <w:jc w:val="right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August 2017</w:t>
                  </w:r>
                </w:p>
              </w:tc>
              <w:tc>
                <w:tcPr>
                  <w:tcW w:w="3330" w:type="dxa"/>
                </w:tcPr>
                <w:p w14:paraId="44EB2B54" w14:textId="305CE026" w:rsidR="00A01E88" w:rsidRDefault="00A01E88" w:rsidP="00B73F6D">
                  <w:pPr>
                    <w:tabs>
                      <w:tab w:val="left" w:pos="9425"/>
                    </w:tabs>
                    <w:rPr>
                      <w:rFonts w:cstheme="minorHAnsi"/>
                    </w:rPr>
                  </w:pPr>
                  <w:r>
                    <w:rPr>
                      <w:rFonts w:cstheme="minorHAnsi"/>
                      <w:b/>
                    </w:rPr>
                    <w:t>Junior Diabetes Walk</w:t>
                  </w:r>
                </w:p>
              </w:tc>
              <w:tc>
                <w:tcPr>
                  <w:tcW w:w="2173" w:type="dxa"/>
                </w:tcPr>
                <w:p w14:paraId="2C4BF83F" w14:textId="7DB0A1FC" w:rsidR="00A01E88" w:rsidRPr="00B73F6D" w:rsidRDefault="00B73F6D" w:rsidP="00B73F6D">
                  <w:pPr>
                    <w:tabs>
                      <w:tab w:val="left" w:pos="9425"/>
                    </w:tabs>
                    <w:jc w:val="right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May 2014</w:t>
                  </w:r>
                </w:p>
              </w:tc>
            </w:tr>
          </w:tbl>
          <w:p w14:paraId="2DA4F6FE" w14:textId="77777777" w:rsidR="00DA7B15" w:rsidRPr="005D4C0B" w:rsidRDefault="00DA7B15" w:rsidP="00B2628E">
            <w:pPr>
              <w:tabs>
                <w:tab w:val="left" w:pos="9425"/>
              </w:tabs>
              <w:rPr>
                <w:rFonts w:cstheme="minorHAnsi"/>
              </w:rPr>
            </w:pPr>
          </w:p>
        </w:tc>
      </w:tr>
    </w:tbl>
    <w:p w14:paraId="39702558" w14:textId="32E326D7" w:rsidR="00BD539A" w:rsidRPr="00966E4E" w:rsidRDefault="00BD539A" w:rsidP="00E900C1">
      <w:pPr>
        <w:tabs>
          <w:tab w:val="left" w:pos="720"/>
          <w:tab w:val="left" w:pos="3460"/>
          <w:tab w:val="right" w:pos="10800"/>
        </w:tabs>
        <w:spacing w:after="0" w:line="240" w:lineRule="auto"/>
        <w:rPr>
          <w:rStyle w:val="SubtleReference"/>
          <w:rFonts w:asciiTheme="majorHAnsi" w:hAnsiTheme="majorHAnsi"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sectPr w:rsidR="00BD539A" w:rsidRPr="00966E4E" w:rsidSect="00B2628E">
      <w:pgSz w:w="12240" w:h="15840"/>
      <w:pgMar w:top="540" w:right="720" w:bottom="0" w:left="720" w:header="720" w:footer="720" w:gutter="0"/>
      <w:pgBorders w:offsetFrom="page">
        <w:top w:val="thickThinLargeGap" w:sz="24" w:space="24" w:color="auto"/>
        <w:left w:val="thickThinLargeGap" w:sz="24" w:space="24" w:color="auto"/>
        <w:bottom w:val="thickThinLargeGap" w:sz="24" w:space="24" w:color="auto"/>
        <w:right w:val="thickThinLarge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26532"/>
    <w:multiLevelType w:val="hybridMultilevel"/>
    <w:tmpl w:val="4E08E50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0E5A9B"/>
    <w:multiLevelType w:val="hybridMultilevel"/>
    <w:tmpl w:val="526EDF4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126B39"/>
    <w:multiLevelType w:val="hybridMultilevel"/>
    <w:tmpl w:val="7B722D4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3C2ABB"/>
    <w:multiLevelType w:val="hybridMultilevel"/>
    <w:tmpl w:val="F95E19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62524B"/>
    <w:multiLevelType w:val="hybridMultilevel"/>
    <w:tmpl w:val="87DC95E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1C12975"/>
    <w:multiLevelType w:val="hybridMultilevel"/>
    <w:tmpl w:val="42CE5F86"/>
    <w:lvl w:ilvl="0" w:tplc="04090009">
      <w:start w:val="1"/>
      <w:numFmt w:val="bullet"/>
      <w:lvlText w:val=""/>
      <w:lvlJc w:val="left"/>
      <w:pPr>
        <w:ind w:left="101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2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3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3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4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5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5900" w:hanging="360"/>
      </w:pPr>
      <w:rPr>
        <w:rFonts w:ascii="Wingdings" w:hAnsi="Wingdings" w:hint="default"/>
      </w:rPr>
    </w:lvl>
  </w:abstractNum>
  <w:abstractNum w:abstractNumId="6" w15:restartNumberingAfterBreak="0">
    <w:nsid w:val="25A153B1"/>
    <w:multiLevelType w:val="hybridMultilevel"/>
    <w:tmpl w:val="DB2CA30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AF7499"/>
    <w:multiLevelType w:val="hybridMultilevel"/>
    <w:tmpl w:val="BC628D2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F25671"/>
    <w:multiLevelType w:val="hybridMultilevel"/>
    <w:tmpl w:val="0FFCB4A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261825"/>
    <w:multiLevelType w:val="hybridMultilevel"/>
    <w:tmpl w:val="CF8A7D6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AF0850"/>
    <w:multiLevelType w:val="hybridMultilevel"/>
    <w:tmpl w:val="3DFAFE9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3B0309"/>
    <w:multiLevelType w:val="hybridMultilevel"/>
    <w:tmpl w:val="61CE9E8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BD2EB8"/>
    <w:multiLevelType w:val="hybridMultilevel"/>
    <w:tmpl w:val="1E04EE6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12"/>
  </w:num>
  <w:num w:numId="4">
    <w:abstractNumId w:val="1"/>
  </w:num>
  <w:num w:numId="5">
    <w:abstractNumId w:val="0"/>
  </w:num>
  <w:num w:numId="6">
    <w:abstractNumId w:val="7"/>
  </w:num>
  <w:num w:numId="7">
    <w:abstractNumId w:val="8"/>
  </w:num>
  <w:num w:numId="8">
    <w:abstractNumId w:val="9"/>
  </w:num>
  <w:num w:numId="9">
    <w:abstractNumId w:val="5"/>
  </w:num>
  <w:num w:numId="10">
    <w:abstractNumId w:val="3"/>
  </w:num>
  <w:num w:numId="11">
    <w:abstractNumId w:val="11"/>
  </w:num>
  <w:num w:numId="12">
    <w:abstractNumId w:val="6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76E"/>
    <w:rsid w:val="00034074"/>
    <w:rsid w:val="00040019"/>
    <w:rsid w:val="00040263"/>
    <w:rsid w:val="000552CD"/>
    <w:rsid w:val="00094406"/>
    <w:rsid w:val="000D2CC3"/>
    <w:rsid w:val="000E7EF6"/>
    <w:rsid w:val="000F664B"/>
    <w:rsid w:val="001274AB"/>
    <w:rsid w:val="00132570"/>
    <w:rsid w:val="00161262"/>
    <w:rsid w:val="001816BF"/>
    <w:rsid w:val="001911AC"/>
    <w:rsid w:val="001A408F"/>
    <w:rsid w:val="001A5728"/>
    <w:rsid w:val="001A7BB0"/>
    <w:rsid w:val="001C2FCB"/>
    <w:rsid w:val="001D5C4C"/>
    <w:rsid w:val="001E1584"/>
    <w:rsid w:val="001E3633"/>
    <w:rsid w:val="00246C05"/>
    <w:rsid w:val="00251B08"/>
    <w:rsid w:val="0025587A"/>
    <w:rsid w:val="00283847"/>
    <w:rsid w:val="002A6704"/>
    <w:rsid w:val="002E45C9"/>
    <w:rsid w:val="002F007B"/>
    <w:rsid w:val="00302B51"/>
    <w:rsid w:val="00302DB5"/>
    <w:rsid w:val="0031651D"/>
    <w:rsid w:val="003176E8"/>
    <w:rsid w:val="0032632D"/>
    <w:rsid w:val="00375F21"/>
    <w:rsid w:val="003A56F2"/>
    <w:rsid w:val="003B5593"/>
    <w:rsid w:val="003D01EA"/>
    <w:rsid w:val="003D2B4B"/>
    <w:rsid w:val="003D3305"/>
    <w:rsid w:val="003E21CD"/>
    <w:rsid w:val="003F6FD9"/>
    <w:rsid w:val="004215E5"/>
    <w:rsid w:val="0044235C"/>
    <w:rsid w:val="00451E7F"/>
    <w:rsid w:val="00472F13"/>
    <w:rsid w:val="004C7874"/>
    <w:rsid w:val="004D25AF"/>
    <w:rsid w:val="004E3A07"/>
    <w:rsid w:val="004E6DF9"/>
    <w:rsid w:val="004F009B"/>
    <w:rsid w:val="00505E58"/>
    <w:rsid w:val="00517C23"/>
    <w:rsid w:val="00520442"/>
    <w:rsid w:val="005218A4"/>
    <w:rsid w:val="00522A24"/>
    <w:rsid w:val="005252DB"/>
    <w:rsid w:val="0053210C"/>
    <w:rsid w:val="00570DD8"/>
    <w:rsid w:val="005A20BD"/>
    <w:rsid w:val="005A4EBA"/>
    <w:rsid w:val="005D41DF"/>
    <w:rsid w:val="005D4C0B"/>
    <w:rsid w:val="005E7332"/>
    <w:rsid w:val="005F376E"/>
    <w:rsid w:val="00606A34"/>
    <w:rsid w:val="00625019"/>
    <w:rsid w:val="00633F34"/>
    <w:rsid w:val="006516C1"/>
    <w:rsid w:val="00655093"/>
    <w:rsid w:val="00690794"/>
    <w:rsid w:val="00693CF8"/>
    <w:rsid w:val="006A3105"/>
    <w:rsid w:val="006A42DA"/>
    <w:rsid w:val="006A662D"/>
    <w:rsid w:val="006B055E"/>
    <w:rsid w:val="006B3744"/>
    <w:rsid w:val="006F4A56"/>
    <w:rsid w:val="00714CAE"/>
    <w:rsid w:val="00716AA6"/>
    <w:rsid w:val="00717DEF"/>
    <w:rsid w:val="00721B8B"/>
    <w:rsid w:val="0074224E"/>
    <w:rsid w:val="00745EC0"/>
    <w:rsid w:val="007638D3"/>
    <w:rsid w:val="00780CE8"/>
    <w:rsid w:val="0078265F"/>
    <w:rsid w:val="00794AB6"/>
    <w:rsid w:val="007A5A25"/>
    <w:rsid w:val="007B58B2"/>
    <w:rsid w:val="007C4AC5"/>
    <w:rsid w:val="008002F2"/>
    <w:rsid w:val="00864991"/>
    <w:rsid w:val="00882C2B"/>
    <w:rsid w:val="008B22AD"/>
    <w:rsid w:val="008B4A01"/>
    <w:rsid w:val="008E19A5"/>
    <w:rsid w:val="008F1DB5"/>
    <w:rsid w:val="008F3998"/>
    <w:rsid w:val="0094685C"/>
    <w:rsid w:val="00952498"/>
    <w:rsid w:val="00952C3F"/>
    <w:rsid w:val="00966E4E"/>
    <w:rsid w:val="00967FEA"/>
    <w:rsid w:val="009A2119"/>
    <w:rsid w:val="009A7A56"/>
    <w:rsid w:val="009B0C2A"/>
    <w:rsid w:val="009B0D26"/>
    <w:rsid w:val="009D0027"/>
    <w:rsid w:val="009D61FF"/>
    <w:rsid w:val="009E135B"/>
    <w:rsid w:val="00A01E88"/>
    <w:rsid w:val="00A104E7"/>
    <w:rsid w:val="00A13627"/>
    <w:rsid w:val="00A1411A"/>
    <w:rsid w:val="00A3151A"/>
    <w:rsid w:val="00A5060F"/>
    <w:rsid w:val="00A51119"/>
    <w:rsid w:val="00A576E7"/>
    <w:rsid w:val="00A9137B"/>
    <w:rsid w:val="00AA2BD0"/>
    <w:rsid w:val="00AC1133"/>
    <w:rsid w:val="00AC2B11"/>
    <w:rsid w:val="00AC2F6C"/>
    <w:rsid w:val="00AD5973"/>
    <w:rsid w:val="00AF5D2B"/>
    <w:rsid w:val="00B00DA0"/>
    <w:rsid w:val="00B0616B"/>
    <w:rsid w:val="00B23546"/>
    <w:rsid w:val="00B25355"/>
    <w:rsid w:val="00B2628E"/>
    <w:rsid w:val="00B73F6D"/>
    <w:rsid w:val="00B81B7E"/>
    <w:rsid w:val="00BA167C"/>
    <w:rsid w:val="00BA18CE"/>
    <w:rsid w:val="00BA5900"/>
    <w:rsid w:val="00BB5280"/>
    <w:rsid w:val="00BC042D"/>
    <w:rsid w:val="00BD4BD9"/>
    <w:rsid w:val="00BD539A"/>
    <w:rsid w:val="00BD5C77"/>
    <w:rsid w:val="00BE12FF"/>
    <w:rsid w:val="00BE53A4"/>
    <w:rsid w:val="00BF4703"/>
    <w:rsid w:val="00C15E01"/>
    <w:rsid w:val="00C36CB4"/>
    <w:rsid w:val="00C40B22"/>
    <w:rsid w:val="00C41180"/>
    <w:rsid w:val="00CA391A"/>
    <w:rsid w:val="00CC364D"/>
    <w:rsid w:val="00CD6960"/>
    <w:rsid w:val="00CF3EC3"/>
    <w:rsid w:val="00D01C78"/>
    <w:rsid w:val="00D53FF4"/>
    <w:rsid w:val="00DA7B15"/>
    <w:rsid w:val="00DC1565"/>
    <w:rsid w:val="00DF7EF4"/>
    <w:rsid w:val="00E32ADF"/>
    <w:rsid w:val="00E55286"/>
    <w:rsid w:val="00E60E5D"/>
    <w:rsid w:val="00E647AC"/>
    <w:rsid w:val="00E657C2"/>
    <w:rsid w:val="00E82D47"/>
    <w:rsid w:val="00E900C1"/>
    <w:rsid w:val="00EA0D97"/>
    <w:rsid w:val="00EB0A7A"/>
    <w:rsid w:val="00EC3C5E"/>
    <w:rsid w:val="00ED153E"/>
    <w:rsid w:val="00ED5D99"/>
    <w:rsid w:val="00EF1DD3"/>
    <w:rsid w:val="00F0619B"/>
    <w:rsid w:val="00F21B15"/>
    <w:rsid w:val="00F43496"/>
    <w:rsid w:val="00F439C1"/>
    <w:rsid w:val="00F53E94"/>
    <w:rsid w:val="00FC5461"/>
    <w:rsid w:val="00FD7074"/>
    <w:rsid w:val="00FE0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F1C820"/>
  <w15:chartTrackingRefBased/>
  <w15:docId w15:val="{2F17D87D-494D-420E-92F7-6B960F739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Reference">
    <w:name w:val="Subtle Reference"/>
    <w:basedOn w:val="DefaultParagraphFont"/>
    <w:uiPriority w:val="31"/>
    <w:qFormat/>
    <w:rsid w:val="003D01EA"/>
    <w:rPr>
      <w:smallCaps/>
      <w:color w:val="5A5A5A" w:themeColor="text1" w:themeTint="A5"/>
    </w:rPr>
  </w:style>
  <w:style w:type="character" w:styleId="Hyperlink">
    <w:name w:val="Hyperlink"/>
    <w:basedOn w:val="DefaultParagraphFont"/>
    <w:uiPriority w:val="99"/>
    <w:unhideWhenUsed/>
    <w:rsid w:val="00FD7074"/>
    <w:rPr>
      <w:color w:val="0563C1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FD7074"/>
    <w:rPr>
      <w:color w:val="2B579A"/>
      <w:shd w:val="clear" w:color="auto" w:fill="E6E6E6"/>
    </w:rPr>
  </w:style>
  <w:style w:type="table" w:styleId="TableGrid">
    <w:name w:val="Table Grid"/>
    <w:basedOn w:val="TableNormal"/>
    <w:uiPriority w:val="39"/>
    <w:rsid w:val="00F434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A572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3F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F3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33F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3F3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3F3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3F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3F3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MTSU Student</dc:creator>
  <cp:keywords/>
  <dc:description/>
  <cp:lastModifiedBy>Kathy Creel</cp:lastModifiedBy>
  <cp:revision>6</cp:revision>
  <dcterms:created xsi:type="dcterms:W3CDTF">2018-04-18T18:25:00Z</dcterms:created>
  <dcterms:modified xsi:type="dcterms:W3CDTF">2018-04-18T18:37:00Z</dcterms:modified>
</cp:coreProperties>
</file>